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4261318A" w:rsidR="003154BF" w:rsidRPr="0007631B" w:rsidRDefault="007D6293" w:rsidP="00EC00D9">
      <w:pPr>
        <w:pBdr>
          <w:bottom w:val="single" w:sz="12" w:space="1" w:color="auto"/>
        </w:pBdr>
        <w:spacing w:after="0" w:line="276" w:lineRule="auto"/>
        <w:jc w:val="center"/>
        <w:rPr>
          <w:b/>
          <w:bCs/>
          <w:i/>
          <w:iCs/>
          <w:color w:val="FF0000"/>
          <w:sz w:val="32"/>
          <w:szCs w:val="32"/>
        </w:rPr>
      </w:pPr>
      <w:r>
        <w:rPr>
          <w:b/>
          <w:bCs/>
          <w:i/>
          <w:iCs/>
          <w:color w:val="FF0000"/>
          <w:sz w:val="32"/>
          <w:szCs w:val="32"/>
        </w:rPr>
        <w:t>INTERNATIONAL STUDENT PROGRAM</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23F35B23" w:rsidR="00C121A6" w:rsidRPr="00EC00D9" w:rsidRDefault="007D6293" w:rsidP="00EC00D9">
            <w:pPr>
              <w:spacing w:line="276" w:lineRule="auto"/>
              <w:rPr>
                <w:b/>
                <w:bCs/>
              </w:rPr>
            </w:pPr>
            <w:r w:rsidRPr="007D6293">
              <w:rPr>
                <w:b/>
                <w:bCs/>
              </w:rPr>
              <w:t>How has the International program increased diversity of international students (home country)?</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08800B1C" w:rsidR="00C121A6" w:rsidRPr="00EC00D9" w:rsidRDefault="007D6293" w:rsidP="00EC00D9">
            <w:pPr>
              <w:spacing w:line="276" w:lineRule="auto"/>
              <w:rPr>
                <w:b/>
                <w:bCs/>
              </w:rPr>
            </w:pPr>
            <w:r w:rsidRPr="007D6293">
              <w:rPr>
                <w:b/>
                <w:bCs/>
              </w:rPr>
              <w:t>What methods has the program used to promote the successful transition and acculturation of international students to GWC?</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230AEDA4" w:rsidR="00C121A6" w:rsidRPr="00EC00D9" w:rsidRDefault="007D6293" w:rsidP="00EC00D9">
            <w:pPr>
              <w:spacing w:line="276" w:lineRule="auto"/>
              <w:rPr>
                <w:b/>
                <w:bCs/>
              </w:rPr>
            </w:pPr>
            <w:r w:rsidRPr="007D6293">
              <w:rPr>
                <w:b/>
                <w:bCs/>
              </w:rPr>
              <w:t>What resources are available to international students to increase their success and completion?</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lastRenderedPageBreak/>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263711"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263711"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263711"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263711"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263711"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263711"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263711"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263711"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263711"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263711"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263711"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263711"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263711"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263711"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lastRenderedPageBreak/>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263711"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263711"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263711"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263711"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263711"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263711"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263711"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263711"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263711"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lastRenderedPageBreak/>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376A7BD1" w:rsidR="00D806E9" w:rsidRDefault="007D6293">
    <w:pPr>
      <w:pStyle w:val="Header"/>
    </w:pPr>
    <w:r>
      <w:rPr>
        <w:sz w:val="32"/>
        <w:szCs w:val="32"/>
      </w:rPr>
      <w:t>International Student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W2jGxQG706r+s2J/qrynXhxBGUcKB0hczdKdoBiYRPSo6Rx93ORCHHHOz8q01UDclzsKNlwyU+BaUhot6XacIA==" w:salt="KrZS2k3YvMajWFCaFAGH2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1F660A"/>
    <w:rsid w:val="00262E38"/>
    <w:rsid w:val="00263711"/>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D6293"/>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91669"/>
    <w:rsid w:val="00CB354E"/>
    <w:rsid w:val="00D14B14"/>
    <w:rsid w:val="00D205EE"/>
    <w:rsid w:val="00D806E9"/>
    <w:rsid w:val="00E116C4"/>
    <w:rsid w:val="00E43437"/>
    <w:rsid w:val="00E61BAB"/>
    <w:rsid w:val="00E74DCA"/>
    <w:rsid w:val="00E827B9"/>
    <w:rsid w:val="00EA0D1E"/>
    <w:rsid w:val="00EC00D9"/>
    <w:rsid w:val="00ED00BC"/>
    <w:rsid w:val="00ED57E3"/>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2.xml><?xml version="1.0" encoding="utf-8"?>
<ds:datastoreItem xmlns:ds="http://schemas.openxmlformats.org/officeDocument/2006/customXml" ds:itemID="{6CB23B83-8114-44EA-A754-53604001F432}"/>
</file>

<file path=customXml/itemProps3.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4.xml><?xml version="1.0" encoding="utf-8"?>
<ds:datastoreItem xmlns:ds="http://schemas.openxmlformats.org/officeDocument/2006/customXml" ds:itemID="{8FB77C44-416A-479A-A43E-BA220C9D269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d59fffb7-b804-41af-b6a1-c2135ce6e499"/>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2023-06-15T19:49:00Z</dcterms:created>
  <dcterms:modified xsi:type="dcterms:W3CDTF">2023-06-15T19:50:00Z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